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after="604" w:line="440" w:lineRule="exact"/>
        <w:ind w:left="0" w:right="0" w:firstLine="0"/>
        <w:jc w:val="left"/>
      </w:pPr>
      <w:bookmarkStart w:id="0" w:name="bookmark8"/>
      <w:r>
        <w:rPr>
          <w:color w:val="000000"/>
          <w:w w:val="100"/>
          <w:position w:val="0"/>
          <w:lang w:val="zh-TW" w:eastAsia="zh-TW" w:bidi="zh-TW"/>
        </w:rPr>
        <w:t>吸收预备党员和预备党员转正材料目录</w:t>
      </w:r>
      <w:bookmarkEnd w:id="0"/>
    </w:p>
    <w:p>
      <w:pPr>
        <w:pStyle w:val="5"/>
        <w:keepNext/>
        <w:keepLines/>
        <w:widowControl w:val="0"/>
        <w:shd w:val="clear" w:color="auto" w:fill="auto"/>
        <w:tabs>
          <w:tab w:val="left" w:pos="943"/>
        </w:tabs>
        <w:bidi w:val="0"/>
        <w:spacing w:before="0" w:after="0" w:line="614" w:lineRule="exact"/>
        <w:ind w:left="340" w:right="0" w:firstLine="0"/>
        <w:jc w:val="both"/>
      </w:pPr>
      <w:bookmarkStart w:id="1" w:name="bookmark9"/>
      <w:r>
        <w:rPr>
          <w:color w:val="000000"/>
          <w:spacing w:val="0"/>
          <w:w w:val="100"/>
          <w:position w:val="0"/>
          <w:lang w:val="zh-TW" w:eastAsia="zh-TW" w:bidi="zh-TW"/>
        </w:rPr>
        <w:t>一、</w:t>
      </w:r>
      <w:r>
        <w:rPr>
          <w:color w:val="000000"/>
          <w:spacing w:val="0"/>
          <w:w w:val="100"/>
          <w:position w:val="0"/>
          <w:lang w:val="zh-TW" w:eastAsia="zh-TW" w:bidi="zh-TW"/>
        </w:rPr>
        <w:tab/>
      </w:r>
      <w:r>
        <w:rPr>
          <w:color w:val="000000"/>
          <w:spacing w:val="0"/>
          <w:w w:val="100"/>
          <w:position w:val="0"/>
          <w:lang w:val="zh-TW" w:eastAsia="zh-TW" w:bidi="zh-TW"/>
        </w:rPr>
        <w:t>吸收预备党员材料目录</w:t>
      </w:r>
      <w:bookmarkEnd w:id="1"/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614" w:lineRule="exact"/>
        <w:ind w:left="340" w:right="5320" w:firstLine="0"/>
        <w:jc w:val="left"/>
      </w:pPr>
      <w:r>
        <w:rPr>
          <w:color w:val="000000"/>
          <w:w w:val="100"/>
          <w:position w:val="0"/>
          <w:lang w:val="en-US" w:eastAsia="en-US" w:bidi="en-US"/>
        </w:rPr>
        <w:t>1.</w:t>
      </w:r>
      <w:r>
        <w:rPr>
          <w:color w:val="000000"/>
          <w:w w:val="100"/>
          <w:position w:val="0"/>
          <w:lang w:val="zh-TW" w:eastAsia="zh-TW" w:bidi="zh-TW"/>
        </w:rPr>
        <w:t xml:space="preserve">入党申请书 </w:t>
      </w:r>
      <w:r>
        <w:rPr>
          <w:rStyle w:val="7"/>
          <w:b w:val="0"/>
          <w:bCs w:val="0"/>
          <w:i w:val="0"/>
          <w:iCs w:val="0"/>
          <w:smallCaps w:val="0"/>
          <w:strike w:val="0"/>
        </w:rPr>
        <w:t>2思想汇报</w:t>
      </w:r>
    </w:p>
    <w:p>
      <w:pPr>
        <w:pStyle w:val="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04"/>
        </w:tabs>
        <w:bidi w:val="0"/>
        <w:spacing w:before="0" w:after="0" w:line="619" w:lineRule="exact"/>
        <w:ind w:left="340" w:right="0" w:firstLine="0"/>
        <w:jc w:val="both"/>
      </w:pPr>
      <w:r>
        <w:rPr>
          <w:color w:val="000000"/>
          <w:w w:val="100"/>
          <w:position w:val="0"/>
          <w:lang w:val="zh-TW" w:eastAsia="zh-TW" w:bidi="zh-TW"/>
        </w:rPr>
        <w:t>党员推荐和群团组织推优材料</w:t>
      </w:r>
    </w:p>
    <w:p>
      <w:pPr>
        <w:pStyle w:val="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04"/>
        </w:tabs>
        <w:bidi w:val="0"/>
        <w:spacing w:before="0" w:after="0" w:line="619" w:lineRule="exact"/>
        <w:ind w:left="340" w:right="0" w:firstLine="0"/>
        <w:jc w:val="both"/>
      </w:pPr>
      <w:r>
        <w:rPr>
          <w:color w:val="000000"/>
          <w:w w:val="100"/>
          <w:position w:val="0"/>
          <w:lang w:val="zh-TW" w:eastAsia="zh-TW" w:bidi="zh-TW"/>
        </w:rPr>
        <w:t>《入党积极分子考察登记表》</w:t>
      </w:r>
    </w:p>
    <w:p>
      <w:pPr>
        <w:pStyle w:val="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04"/>
        </w:tabs>
        <w:bidi w:val="0"/>
        <w:spacing w:before="0" w:after="0" w:line="619" w:lineRule="exact"/>
        <w:ind w:left="340" w:right="0" w:firstLine="0"/>
        <w:jc w:val="both"/>
      </w:pPr>
      <w:r>
        <w:rPr>
          <w:color w:val="000000"/>
          <w:w w:val="100"/>
          <w:position w:val="0"/>
          <w:lang w:val="zh-TW" w:eastAsia="zh-TW" w:bidi="zh-TW"/>
        </w:rPr>
        <w:t>政审证明材料（函调或外调材料）</w:t>
      </w:r>
    </w:p>
    <w:p>
      <w:pPr>
        <w:pStyle w:val="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04"/>
        </w:tabs>
        <w:bidi w:val="0"/>
        <w:spacing w:before="0" w:after="0" w:line="619" w:lineRule="exact"/>
        <w:ind w:left="340" w:right="0" w:firstLine="0"/>
        <w:jc w:val="both"/>
      </w:pPr>
      <w:r>
        <w:rPr>
          <w:color w:val="000000"/>
          <w:w w:val="100"/>
          <w:position w:val="0"/>
          <w:lang w:val="zh-TW" w:eastAsia="zh-TW" w:bidi="zh-TW"/>
        </w:rPr>
        <w:t>政审综合材料</w:t>
      </w:r>
    </w:p>
    <w:p>
      <w:pPr>
        <w:pStyle w:val="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04"/>
        </w:tabs>
        <w:bidi w:val="0"/>
        <w:spacing w:before="0" w:after="0" w:line="619" w:lineRule="exact"/>
        <w:ind w:left="340" w:right="0" w:firstLine="0"/>
        <w:jc w:val="both"/>
      </w:pPr>
      <w:r>
        <w:rPr>
          <w:color w:val="000000"/>
          <w:w w:val="100"/>
          <w:position w:val="0"/>
          <w:lang w:val="zh-TW" w:eastAsia="zh-TW" w:bidi="zh-TW"/>
        </w:rPr>
        <w:t>关于征求党员和群众入党意见材料</w:t>
      </w:r>
    </w:p>
    <w:p>
      <w:pPr>
        <w:pStyle w:val="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04"/>
        </w:tabs>
        <w:bidi w:val="0"/>
        <w:spacing w:before="0" w:after="0" w:line="619" w:lineRule="exact"/>
        <w:ind w:left="340" w:right="0" w:firstLine="0"/>
        <w:jc w:val="both"/>
      </w:pPr>
      <w:r>
        <w:rPr>
          <w:color w:val="000000"/>
          <w:w w:val="100"/>
          <w:position w:val="0"/>
          <w:lang w:val="zh-TW" w:eastAsia="zh-TW" w:bidi="zh-TW"/>
        </w:rPr>
        <w:t>《中国共产党入党志愿书》</w:t>
      </w:r>
    </w:p>
    <w:p>
      <w:pPr>
        <w:pStyle w:val="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904"/>
        </w:tabs>
        <w:bidi w:val="0"/>
        <w:spacing w:before="0" w:after="0" w:line="619" w:lineRule="exact"/>
        <w:ind w:left="340" w:right="0" w:firstLine="0"/>
        <w:jc w:val="both"/>
      </w:pPr>
      <w:r>
        <w:rPr>
          <w:color w:val="000000"/>
          <w:w w:val="100"/>
          <w:position w:val="0"/>
          <w:lang w:val="zh-TW" w:eastAsia="zh-TW" w:bidi="zh-TW"/>
        </w:rPr>
        <w:t>《发展新党员审查表》</w:t>
      </w:r>
    </w:p>
    <w:p>
      <w:pPr>
        <w:pStyle w:val="5"/>
        <w:keepNext/>
        <w:keepLines/>
        <w:widowControl w:val="0"/>
        <w:shd w:val="clear" w:color="auto" w:fill="auto"/>
        <w:tabs>
          <w:tab w:val="left" w:pos="948"/>
        </w:tabs>
        <w:bidi w:val="0"/>
        <w:spacing w:before="0" w:after="0" w:line="619" w:lineRule="exact"/>
        <w:ind w:left="340" w:right="0" w:firstLine="0"/>
        <w:jc w:val="both"/>
      </w:pPr>
      <w:bookmarkStart w:id="2" w:name="bookmark10"/>
      <w:r>
        <w:rPr>
          <w:color w:val="000000"/>
          <w:spacing w:val="0"/>
          <w:w w:val="100"/>
          <w:position w:val="0"/>
          <w:lang w:val="zh-TW" w:eastAsia="zh-TW" w:bidi="zh-TW"/>
        </w:rPr>
        <w:t>二、</w:t>
      </w:r>
      <w:r>
        <w:rPr>
          <w:color w:val="000000"/>
          <w:spacing w:val="0"/>
          <w:w w:val="100"/>
          <w:position w:val="0"/>
          <w:lang w:val="zh-TW" w:eastAsia="zh-TW" w:bidi="zh-TW"/>
        </w:rPr>
        <w:tab/>
      </w:r>
      <w:r>
        <w:rPr>
          <w:color w:val="000000"/>
          <w:spacing w:val="0"/>
          <w:w w:val="100"/>
          <w:position w:val="0"/>
          <w:lang w:val="zh-TW" w:eastAsia="zh-TW" w:bidi="zh-TW"/>
        </w:rPr>
        <w:t>预备党员转正材料目录</w:t>
      </w:r>
      <w:bookmarkEnd w:id="2"/>
    </w:p>
    <w:p>
      <w:pPr>
        <w:pStyle w:val="6"/>
        <w:keepNext w:val="0"/>
        <w:keepLines w:val="0"/>
        <w:widowControl w:val="0"/>
        <w:numPr>
          <w:numId w:val="0"/>
        </w:numPr>
        <w:shd w:val="clear" w:color="auto" w:fill="auto"/>
        <w:tabs>
          <w:tab w:val="left" w:pos="904"/>
        </w:tabs>
        <w:bidi w:val="0"/>
        <w:spacing w:before="0" w:after="0" w:line="619" w:lineRule="exact"/>
        <w:ind w:left="340" w:leftChars="0" w:right="0" w:rightChars="0"/>
        <w:jc w:val="both"/>
        <w:rPr>
          <w:color w:val="000000"/>
          <w:w w:val="100"/>
          <w:position w:val="0"/>
          <w:lang w:val="zh-TW" w:eastAsia="zh-TW" w:bidi="zh-TW"/>
        </w:rPr>
      </w:pPr>
      <w:r>
        <w:rPr>
          <w:rFonts w:hint="eastAsia" w:eastAsia="宋体"/>
          <w:color w:val="000000"/>
          <w:w w:val="100"/>
          <w:position w:val="0"/>
          <w:lang w:val="en-US" w:eastAsia="zh-CN" w:bidi="zh-TW"/>
        </w:rPr>
        <w:t>1、</w:t>
      </w:r>
      <w:r>
        <w:rPr>
          <w:color w:val="000000"/>
          <w:w w:val="100"/>
          <w:position w:val="0"/>
          <w:lang w:val="zh-TW" w:eastAsia="zh-TW" w:bidi="zh-TW"/>
        </w:rPr>
        <w:t>转正申请</w:t>
      </w:r>
      <w:r>
        <w:rPr>
          <w:rFonts w:hint="eastAsia"/>
          <w:color w:val="000000"/>
          <w:w w:val="100"/>
          <w:position w:val="0"/>
          <w:lang w:val="zh-TW" w:eastAsia="zh-CN" w:bidi="zh-TW"/>
        </w:rPr>
        <w:t>书</w:t>
      </w: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619" w:lineRule="exact"/>
        <w:ind w:left="340" w:right="5320" w:firstLine="0"/>
        <w:jc w:val="left"/>
        <w:rPr>
          <w:rFonts w:hint="eastAsia" w:eastAsia="宋体"/>
          <w:color w:val="000000"/>
          <w:w w:val="100"/>
          <w:position w:val="0"/>
          <w:lang w:val="en-US" w:eastAsia="zh-CN" w:bidi="zh-TW"/>
        </w:rPr>
      </w:pPr>
      <w:r>
        <w:rPr>
          <w:rFonts w:hint="eastAsia" w:eastAsia="宋体"/>
          <w:color w:val="000000"/>
          <w:w w:val="100"/>
          <w:position w:val="0"/>
          <w:lang w:val="en-US" w:eastAsia="zh-CN" w:bidi="zh-TW"/>
        </w:rPr>
        <w:t>2、思想汇报</w:t>
      </w:r>
      <w:bookmarkStart w:id="3" w:name="_GoBack"/>
      <w:bookmarkEnd w:id="3"/>
    </w:p>
    <w:p>
      <w:pPr>
        <w:pStyle w:val="6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904"/>
        </w:tabs>
        <w:bidi w:val="0"/>
        <w:spacing w:before="0" w:after="0" w:line="619" w:lineRule="exact"/>
        <w:ind w:left="340" w:right="0" w:firstLine="0"/>
        <w:jc w:val="both"/>
      </w:pPr>
      <w:r>
        <w:rPr>
          <w:color w:val="000000"/>
          <w:w w:val="100"/>
          <w:position w:val="0"/>
          <w:lang w:val="zh-TW" w:eastAsia="zh-TW" w:bidi="zh-TW"/>
        </w:rPr>
        <w:t>《预备党员考察登记表》</w:t>
      </w:r>
    </w:p>
    <w:p>
      <w:pPr>
        <w:pStyle w:val="6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904"/>
        </w:tabs>
        <w:bidi w:val="0"/>
        <w:spacing w:before="0" w:after="0" w:line="619" w:lineRule="exact"/>
        <w:ind w:left="340" w:right="0" w:firstLine="0"/>
        <w:jc w:val="both"/>
      </w:pPr>
      <w:r>
        <w:rPr>
          <w:color w:val="000000"/>
          <w:w w:val="100"/>
          <w:position w:val="0"/>
          <w:lang w:val="zh-TW" w:eastAsia="zh-TW" w:bidi="zh-TW"/>
        </w:rPr>
        <w:t>关于征求党员和群众转正意见材料</w:t>
      </w:r>
    </w:p>
    <w:p>
      <w:pPr>
        <w:pStyle w:val="6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904"/>
        </w:tabs>
        <w:bidi w:val="0"/>
        <w:spacing w:before="0" w:after="0" w:line="619" w:lineRule="exact"/>
        <w:ind w:left="340" w:right="0" w:firstLine="0"/>
        <w:jc w:val="both"/>
      </w:pPr>
      <w:r>
        <w:rPr>
          <w:color w:val="000000"/>
          <w:w w:val="100"/>
          <w:position w:val="0"/>
          <w:lang w:val="zh-TW" w:eastAsia="zh-TW" w:bidi="zh-TW"/>
        </w:rPr>
        <w:t>预备党员转正情况公示报告</w:t>
      </w:r>
    </w:p>
    <w:p/>
    <w:sectPr>
      <w:pgSz w:w="11900" w:h="16840"/>
      <w:pgMar w:top="2684" w:right="2187" w:bottom="2684" w:left="2187" w:header="0" w:footer="3" w:gutter="0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hakuyoxingshu7000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Chalkboard by Marta van Eck">
    <w:altName w:val="Shruti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04482"/>
    <w:multiLevelType w:val="singleLevel"/>
    <w:tmpl w:val="58004482"/>
    <w:lvl w:ilvl="0" w:tentative="0">
      <w:start w:val="3"/>
      <w:numFmt w:val="decimal"/>
      <w:lvlText w:val="%1."/>
      <w:lvlJc w:val="left"/>
      <w:rPr>
        <w:rFonts w:ascii="MingLiU" w:hAnsi="MingLiU" w:eastAsia="MingLiU" w:cs="MingLiU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32"/>
        <w:szCs w:val="32"/>
        <w:u w:val="none"/>
        <w:lang w:val="en-US" w:eastAsia="en-US" w:bidi="en-US"/>
      </w:rPr>
    </w:lvl>
  </w:abstractNum>
  <w:abstractNum w:abstractNumId="1">
    <w:nsid w:val="5800448D"/>
    <w:multiLevelType w:val="singleLevel"/>
    <w:tmpl w:val="5800448D"/>
    <w:lvl w:ilvl="0" w:tentative="0">
      <w:start w:val="3"/>
      <w:numFmt w:val="decimal"/>
      <w:lvlText w:val="%1."/>
      <w:lvlJc w:val="left"/>
      <w:rPr>
        <w:rFonts w:ascii="MingLiU" w:hAnsi="MingLiU" w:eastAsia="MingLiU" w:cs="MingLiU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32"/>
        <w:szCs w:val="32"/>
        <w:u w:val="none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E6B56"/>
    <w:rsid w:val="363E6B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hakuyoxingshu7000" w:hAnsi="hakuyoxingshu7000" w:eastAsia="hakuyoxingshu7000" w:cs="hakuyoxingshu7000"/>
      <w:color w:val="000000"/>
      <w:spacing w:val="0"/>
      <w:w w:val="100"/>
      <w:position w:val="0"/>
      <w:sz w:val="24"/>
      <w:szCs w:val="24"/>
      <w:lang w:val="zh-TW" w:eastAsia="zh-TW" w:bidi="zh-TW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#2"/>
    <w:basedOn w:val="1"/>
    <w:qFormat/>
    <w:uiPriority w:val="0"/>
    <w:pPr>
      <w:widowControl w:val="0"/>
      <w:shd w:val="clear" w:color="auto" w:fill="FFFFFF"/>
      <w:spacing w:before="840" w:after="540" w:line="619" w:lineRule="exact"/>
      <w:outlineLvl w:val="1"/>
    </w:pPr>
    <w:rPr>
      <w:rFonts w:ascii="MingLiU" w:hAnsi="MingLiU" w:eastAsia="MingLiU" w:cs="MingLiU"/>
      <w:spacing w:val="-10"/>
      <w:sz w:val="44"/>
      <w:szCs w:val="44"/>
      <w:u w:val="none"/>
    </w:rPr>
  </w:style>
  <w:style w:type="paragraph" w:customStyle="1" w:styleId="5">
    <w:name w:val="标题 #3"/>
    <w:basedOn w:val="1"/>
    <w:qFormat/>
    <w:uiPriority w:val="0"/>
    <w:pPr>
      <w:widowControl w:val="0"/>
      <w:shd w:val="clear" w:color="auto" w:fill="FFFFFF"/>
      <w:spacing w:after="240" w:line="0" w:lineRule="exact"/>
      <w:outlineLvl w:val="2"/>
    </w:pPr>
    <w:rPr>
      <w:rFonts w:ascii="MingLiU" w:hAnsi="MingLiU" w:eastAsia="MingLiU" w:cs="MingLiU"/>
      <w:b/>
      <w:bCs/>
      <w:sz w:val="32"/>
      <w:szCs w:val="32"/>
      <w:u w:val="none"/>
    </w:rPr>
  </w:style>
  <w:style w:type="paragraph" w:customStyle="1" w:styleId="6">
    <w:name w:val="正文文本 (2)1"/>
    <w:basedOn w:val="1"/>
    <w:link w:val="8"/>
    <w:qFormat/>
    <w:uiPriority w:val="0"/>
    <w:pPr>
      <w:widowControl w:val="0"/>
      <w:shd w:val="clear" w:color="auto" w:fill="FFFFFF"/>
      <w:spacing w:before="1200" w:after="840" w:line="0" w:lineRule="exact"/>
      <w:jc w:val="right"/>
    </w:pPr>
    <w:rPr>
      <w:rFonts w:ascii="MingLiU" w:hAnsi="MingLiU" w:eastAsia="MingLiU" w:cs="MingLiU"/>
      <w:spacing w:val="20"/>
      <w:sz w:val="32"/>
      <w:szCs w:val="32"/>
      <w:u w:val="none"/>
    </w:rPr>
  </w:style>
  <w:style w:type="character" w:customStyle="1" w:styleId="7">
    <w:name w:val="正文文本 (2) + 间距 4 pt"/>
    <w:basedOn w:val="8"/>
    <w:qFormat/>
    <w:uiPriority w:val="0"/>
    <w:rPr>
      <w:color w:val="000000"/>
      <w:spacing w:val="80"/>
      <w:w w:val="100"/>
      <w:position w:val="0"/>
      <w:lang w:val="zh-TW" w:eastAsia="zh-TW" w:bidi="zh-TW"/>
    </w:rPr>
  </w:style>
  <w:style w:type="character" w:customStyle="1" w:styleId="8">
    <w:name w:val="正文文本 (2)_"/>
    <w:basedOn w:val="2"/>
    <w:link w:val="6"/>
    <w:qFormat/>
    <w:uiPriority w:val="0"/>
    <w:rPr>
      <w:rFonts w:ascii="MingLiU" w:hAnsi="MingLiU" w:eastAsia="MingLiU" w:cs="MingLiU"/>
      <w:spacing w:val="20"/>
      <w:sz w:val="32"/>
      <w:szCs w:val="32"/>
      <w:u w:val="none"/>
    </w:rPr>
  </w:style>
  <w:style w:type="character" w:customStyle="1" w:styleId="9">
    <w:name w:val="正文文本 (2)"/>
    <w:basedOn w:val="8"/>
    <w:qFormat/>
    <w:uiPriority w:val="0"/>
    <w:rPr>
      <w:color w:val="000000"/>
      <w:spacing w:val="20"/>
      <w:w w:val="100"/>
      <w:position w:val="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2016-11-24T08:22:00Z</dcterms:created>
  <dc:creator>Administrator</dc:creator>
  <cp:lastModifiedBy>Administrator</cp:lastModifiedBy>
  <dcterms:modified xsi:type="dcterms:W3CDTF">2016-11-24T08:24:27Z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